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2E" w:rsidRDefault="00C4682E" w:rsidP="00C4682E">
      <w:pPr>
        <w:jc w:val="both"/>
        <w:rPr>
          <w:rFonts w:ascii="Arial Narrow" w:hAnsi="Arial Narrow" w:cs="Arial"/>
          <w:b/>
        </w:rPr>
      </w:pPr>
      <w:r>
        <w:rPr>
          <w:rFonts w:ascii="Arial" w:hAnsi="Arial" w:cs="Arial"/>
          <w:b/>
          <w:noProof/>
          <w:lang w:val="es-CO" w:eastAsia="es-CO"/>
        </w:rPr>
        <w:drawing>
          <wp:anchor distT="0" distB="0" distL="114300" distR="114300" simplePos="0" relativeHeight="251658240" behindDoc="0" locked="0" layoutInCell="1" allowOverlap="1" wp14:anchorId="6317D21D" wp14:editId="23E47D80">
            <wp:simplePos x="0" y="0"/>
            <wp:positionH relativeFrom="column">
              <wp:posOffset>-184785</wp:posOffset>
            </wp:positionH>
            <wp:positionV relativeFrom="paragraph">
              <wp:posOffset>-693420</wp:posOffset>
            </wp:positionV>
            <wp:extent cx="800100" cy="796925"/>
            <wp:effectExtent l="0" t="0" r="0"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mulacr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796925"/>
                    </a:xfrm>
                    <a:prstGeom prst="rect">
                      <a:avLst/>
                    </a:prstGeom>
                  </pic:spPr>
                </pic:pic>
              </a:graphicData>
            </a:graphic>
            <wp14:sizeRelH relativeFrom="page">
              <wp14:pctWidth>0</wp14:pctWidth>
            </wp14:sizeRelH>
            <wp14:sizeRelV relativeFrom="page">
              <wp14:pctHeight>0</wp14:pctHeight>
            </wp14:sizeRelV>
          </wp:anchor>
        </w:drawing>
      </w:r>
    </w:p>
    <w:p w:rsidR="0054528E" w:rsidRDefault="0054528E" w:rsidP="00C4682E">
      <w:pPr>
        <w:jc w:val="both"/>
        <w:rPr>
          <w:rFonts w:ascii="Arial Narrow" w:hAnsi="Arial Narrow" w:cs="Arial"/>
          <w:b/>
        </w:rPr>
      </w:pPr>
    </w:p>
    <w:p w:rsidR="00FC0D9A" w:rsidRPr="00190170" w:rsidRDefault="00FC0D9A" w:rsidP="00B24EE2">
      <w:pPr>
        <w:pStyle w:val="Sinespaciado"/>
        <w:ind w:left="2268"/>
        <w:rPr>
          <w:rFonts w:ascii="Arial Narrow" w:hAnsi="Arial Narrow" w:cs="Arial"/>
          <w:b/>
        </w:rPr>
      </w:pPr>
      <w:bookmarkStart w:id="0" w:name="_GoBack"/>
      <w:bookmarkEnd w:id="0"/>
      <w:r w:rsidRPr="00190170">
        <w:rPr>
          <w:rFonts w:ascii="Arial Narrow" w:hAnsi="Arial Narrow" w:cs="Arial"/>
          <w:b/>
        </w:rPr>
        <w:t>FORM</w:t>
      </w:r>
      <w:r w:rsidR="00B24EE2">
        <w:rPr>
          <w:rFonts w:ascii="Arial Narrow" w:hAnsi="Arial Narrow" w:cs="Arial"/>
          <w:b/>
        </w:rPr>
        <w:t>ULARIO</w:t>
      </w:r>
      <w:r w:rsidRPr="00190170">
        <w:rPr>
          <w:rFonts w:ascii="Arial Narrow" w:hAnsi="Arial Narrow" w:cs="Arial"/>
          <w:b/>
        </w:rPr>
        <w:t xml:space="preserve"> </w:t>
      </w:r>
      <w:r w:rsidR="00C0400F">
        <w:rPr>
          <w:rFonts w:ascii="Arial Narrow" w:hAnsi="Arial Narrow" w:cs="Arial"/>
          <w:b/>
        </w:rPr>
        <w:t xml:space="preserve">DE </w:t>
      </w:r>
      <w:r w:rsidR="00C4682E">
        <w:rPr>
          <w:rFonts w:ascii="Arial Narrow" w:hAnsi="Arial Narrow" w:cs="Arial"/>
          <w:b/>
        </w:rPr>
        <w:t>EVALUACIÓN</w:t>
      </w:r>
      <w:r w:rsidRPr="00190170">
        <w:rPr>
          <w:rFonts w:ascii="Arial Narrow" w:hAnsi="Arial Narrow" w:cs="Arial"/>
          <w:b/>
        </w:rPr>
        <w:t xml:space="preserve"> </w:t>
      </w:r>
      <w:r w:rsidR="00C0400F">
        <w:rPr>
          <w:rFonts w:ascii="Arial Narrow" w:hAnsi="Arial Narrow" w:cs="Arial"/>
          <w:b/>
        </w:rPr>
        <w:t>DEL</w:t>
      </w:r>
      <w:r w:rsidRPr="00190170">
        <w:rPr>
          <w:rFonts w:ascii="Arial Narrow" w:hAnsi="Arial Narrow" w:cs="Arial"/>
          <w:b/>
        </w:rPr>
        <w:t xml:space="preserve"> MUNICIPIO</w:t>
      </w:r>
    </w:p>
    <w:p w:rsidR="00FC0D9A" w:rsidRDefault="00FC0D9A" w:rsidP="00C0400F">
      <w:pPr>
        <w:pStyle w:val="Sinespaciado"/>
        <w:rPr>
          <w:rFonts w:ascii="Arial Narrow" w:hAnsi="Arial Narrow" w:cs="Arial"/>
        </w:rPr>
      </w:pPr>
    </w:p>
    <w:p w:rsidR="00C4682E" w:rsidRPr="00190170" w:rsidRDefault="00C4682E" w:rsidP="00C0400F">
      <w:pPr>
        <w:pStyle w:val="Sinespaciado"/>
        <w:rPr>
          <w:rFonts w:ascii="Arial Narrow" w:hAnsi="Arial Narrow" w:cs="Arial"/>
        </w:rPr>
      </w:pPr>
    </w:p>
    <w:tbl>
      <w:tblPr>
        <w:tblStyle w:val="Tablaconcuadrcula"/>
        <w:tblW w:w="0" w:type="auto"/>
        <w:tblLook w:val="04A0" w:firstRow="1" w:lastRow="0" w:firstColumn="1" w:lastColumn="0" w:noHBand="0" w:noVBand="1"/>
      </w:tblPr>
      <w:tblGrid>
        <w:gridCol w:w="1951"/>
        <w:gridCol w:w="7088"/>
      </w:tblGrid>
      <w:tr w:rsidR="00FC0D9A" w:rsidRPr="00190170" w:rsidTr="00C4682E">
        <w:trPr>
          <w:trHeight w:val="332"/>
        </w:trPr>
        <w:tc>
          <w:tcPr>
            <w:tcW w:w="1951" w:type="dxa"/>
            <w:shd w:val="clear" w:color="auto" w:fill="F2F2F2" w:themeFill="background1" w:themeFillShade="F2"/>
            <w:vAlign w:val="center"/>
          </w:tcPr>
          <w:p w:rsidR="00FC0D9A" w:rsidRPr="00C0400F" w:rsidRDefault="00FC0D9A" w:rsidP="00C0400F">
            <w:pPr>
              <w:pStyle w:val="Sinespaciado"/>
              <w:rPr>
                <w:rFonts w:ascii="Arial Narrow" w:hAnsi="Arial Narrow" w:cs="Arial"/>
                <w:b/>
              </w:rPr>
            </w:pPr>
            <w:r w:rsidRPr="00C0400F">
              <w:rPr>
                <w:rFonts w:ascii="Arial Narrow" w:hAnsi="Arial Narrow" w:cs="Arial"/>
                <w:b/>
              </w:rPr>
              <w:t>Departamento:</w:t>
            </w:r>
          </w:p>
        </w:tc>
        <w:tc>
          <w:tcPr>
            <w:tcW w:w="7088" w:type="dxa"/>
            <w:vAlign w:val="center"/>
          </w:tcPr>
          <w:p w:rsidR="00FC0D9A" w:rsidRPr="00190170" w:rsidRDefault="00FC0D9A" w:rsidP="00C0400F">
            <w:pPr>
              <w:pStyle w:val="Sinespaciado"/>
              <w:rPr>
                <w:rFonts w:ascii="Arial Narrow" w:hAnsi="Arial Narrow" w:cs="Arial"/>
              </w:rPr>
            </w:pPr>
          </w:p>
        </w:tc>
      </w:tr>
      <w:tr w:rsidR="00FC0D9A" w:rsidRPr="00190170" w:rsidTr="00C4682E">
        <w:trPr>
          <w:trHeight w:val="332"/>
        </w:trPr>
        <w:tc>
          <w:tcPr>
            <w:tcW w:w="1951" w:type="dxa"/>
            <w:shd w:val="clear" w:color="auto" w:fill="F2F2F2" w:themeFill="background1" w:themeFillShade="F2"/>
            <w:vAlign w:val="center"/>
          </w:tcPr>
          <w:p w:rsidR="00FC0D9A" w:rsidRPr="00C0400F" w:rsidRDefault="00FC0D9A" w:rsidP="00C0400F">
            <w:pPr>
              <w:pStyle w:val="Sinespaciado"/>
              <w:rPr>
                <w:rFonts w:ascii="Arial Narrow" w:hAnsi="Arial Narrow" w:cs="Arial"/>
                <w:b/>
              </w:rPr>
            </w:pPr>
            <w:r w:rsidRPr="00C0400F">
              <w:rPr>
                <w:rFonts w:ascii="Arial Narrow" w:hAnsi="Arial Narrow" w:cs="Arial"/>
                <w:b/>
              </w:rPr>
              <w:t>Municipio:</w:t>
            </w:r>
          </w:p>
        </w:tc>
        <w:tc>
          <w:tcPr>
            <w:tcW w:w="7088" w:type="dxa"/>
            <w:vAlign w:val="center"/>
          </w:tcPr>
          <w:p w:rsidR="00FC0D9A" w:rsidRPr="00190170" w:rsidRDefault="00FC0D9A" w:rsidP="00C0400F">
            <w:pPr>
              <w:pStyle w:val="Sinespaciado"/>
              <w:rPr>
                <w:rFonts w:ascii="Arial Narrow" w:hAnsi="Arial Narrow" w:cs="Arial"/>
              </w:rPr>
            </w:pPr>
          </w:p>
        </w:tc>
      </w:tr>
    </w:tbl>
    <w:p w:rsidR="0054528E" w:rsidRDefault="0054528E" w:rsidP="00C0400F">
      <w:pPr>
        <w:pStyle w:val="Sinespaciado"/>
        <w:rPr>
          <w:rFonts w:ascii="Arial Narrow" w:hAnsi="Arial Narrow" w:cs="Arial"/>
        </w:rPr>
      </w:pPr>
    </w:p>
    <w:p w:rsidR="00C4682E" w:rsidRDefault="00C4682E" w:rsidP="00C0400F">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5778"/>
        <w:gridCol w:w="851"/>
        <w:gridCol w:w="1701"/>
        <w:gridCol w:w="724"/>
      </w:tblGrid>
      <w:tr w:rsidR="00C4682E" w:rsidRPr="00190170" w:rsidTr="00360E71">
        <w:tc>
          <w:tcPr>
            <w:tcW w:w="5778" w:type="dxa"/>
            <w:shd w:val="clear" w:color="auto" w:fill="F2F2F2" w:themeFill="background1" w:themeFillShade="F2"/>
            <w:vAlign w:val="center"/>
          </w:tcPr>
          <w:p w:rsidR="00C4682E" w:rsidRPr="00C4682E" w:rsidRDefault="00C4682E" w:rsidP="00C4682E">
            <w:pPr>
              <w:pStyle w:val="Sinespaciado"/>
              <w:rPr>
                <w:rFonts w:ascii="Arial Narrow" w:hAnsi="Arial Narrow" w:cs="Arial"/>
                <w:b/>
              </w:rPr>
            </w:pPr>
            <w:r w:rsidRPr="00C4682E">
              <w:rPr>
                <w:rFonts w:ascii="Arial Narrow" w:hAnsi="Arial Narrow" w:cs="Arial"/>
                <w:b/>
              </w:rPr>
              <w:t>1. DISE</w:t>
            </w:r>
            <w:r>
              <w:rPr>
                <w:rFonts w:ascii="Arial Narrow" w:hAnsi="Arial Narrow" w:cs="Arial"/>
                <w:b/>
              </w:rPr>
              <w:t>Ñ</w:t>
            </w:r>
            <w:r w:rsidRPr="00C4682E">
              <w:rPr>
                <w:rFonts w:ascii="Arial Narrow" w:hAnsi="Arial Narrow" w:cs="Arial"/>
                <w:b/>
              </w:rPr>
              <w:t>O DEL EJERCICIO</w:t>
            </w:r>
          </w:p>
        </w:tc>
        <w:tc>
          <w:tcPr>
            <w:tcW w:w="85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SI</w:t>
            </w:r>
          </w:p>
        </w:tc>
        <w:tc>
          <w:tcPr>
            <w:tcW w:w="170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PARCIALMENTE</w:t>
            </w:r>
          </w:p>
        </w:tc>
        <w:tc>
          <w:tcPr>
            <w:tcW w:w="724"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NO</w:t>
            </w:r>
          </w:p>
        </w:tc>
      </w:tr>
      <w:tr w:rsidR="00C4682E" w:rsidRPr="00190170" w:rsidTr="00360E71">
        <w:trPr>
          <w:trHeight w:val="633"/>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1.1 ¿Participaron en el diseño las agencias y organizaciones necesarias?</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360E71">
        <w:trPr>
          <w:trHeight w:val="668"/>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1.2 ¿Se probó la Estrategia Municipal de Respuesta a Emergencias en el ejercicio?</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C4682E">
        <w:trPr>
          <w:trHeight w:val="514"/>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1.3 ¿Se incluyó a la comunidad en el diseño del ejercicio?</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bl>
    <w:p w:rsidR="00C4682E" w:rsidRDefault="00C4682E"/>
    <w:tbl>
      <w:tblPr>
        <w:tblStyle w:val="Tablaconcuadrcula"/>
        <w:tblW w:w="0" w:type="auto"/>
        <w:shd w:val="clear" w:color="auto" w:fill="F2F2F2" w:themeFill="background1" w:themeFillShade="F2"/>
        <w:tblLook w:val="04A0" w:firstRow="1" w:lastRow="0" w:firstColumn="1" w:lastColumn="0" w:noHBand="0" w:noVBand="1"/>
      </w:tblPr>
      <w:tblGrid>
        <w:gridCol w:w="5778"/>
        <w:gridCol w:w="851"/>
        <w:gridCol w:w="1701"/>
        <w:gridCol w:w="724"/>
      </w:tblGrid>
      <w:tr w:rsidR="00C4682E" w:rsidRPr="00190170" w:rsidTr="00C4682E">
        <w:tc>
          <w:tcPr>
            <w:tcW w:w="5778" w:type="dxa"/>
            <w:shd w:val="clear" w:color="auto" w:fill="F2F2F2" w:themeFill="background1" w:themeFillShade="F2"/>
            <w:vAlign w:val="center"/>
          </w:tcPr>
          <w:p w:rsidR="00C4682E" w:rsidRPr="00C4682E" w:rsidRDefault="00C4682E" w:rsidP="00C4682E">
            <w:pPr>
              <w:pStyle w:val="Sinespaciado"/>
              <w:rPr>
                <w:rFonts w:ascii="Arial Narrow" w:hAnsi="Arial Narrow" w:cs="Arial"/>
                <w:b/>
              </w:rPr>
            </w:pPr>
            <w:r w:rsidRPr="00C4682E">
              <w:rPr>
                <w:rFonts w:ascii="Arial Narrow" w:hAnsi="Arial Narrow" w:cs="Arial"/>
                <w:b/>
              </w:rPr>
              <w:t>2. INFORMACIÓN Y CADENA DE LLAMADA</w:t>
            </w:r>
          </w:p>
        </w:tc>
        <w:tc>
          <w:tcPr>
            <w:tcW w:w="851" w:type="dxa"/>
            <w:shd w:val="clear" w:color="auto" w:fill="F2F2F2" w:themeFill="background1" w:themeFillShade="F2"/>
            <w:vAlign w:val="center"/>
          </w:tcPr>
          <w:p w:rsidR="00C4682E" w:rsidRPr="00C4682E" w:rsidRDefault="00C4682E" w:rsidP="00C4682E">
            <w:pPr>
              <w:pStyle w:val="Sinespaciado"/>
              <w:jc w:val="center"/>
              <w:rPr>
                <w:rFonts w:ascii="Arial Narrow" w:hAnsi="Arial Narrow" w:cs="Arial"/>
                <w:b/>
              </w:rPr>
            </w:pPr>
            <w:r>
              <w:rPr>
                <w:rFonts w:ascii="Arial Narrow" w:hAnsi="Arial Narrow" w:cs="Arial"/>
                <w:b/>
              </w:rPr>
              <w:t>SI</w:t>
            </w:r>
          </w:p>
        </w:tc>
        <w:tc>
          <w:tcPr>
            <w:tcW w:w="1701" w:type="dxa"/>
            <w:shd w:val="clear" w:color="auto" w:fill="F2F2F2" w:themeFill="background1" w:themeFillShade="F2"/>
            <w:vAlign w:val="center"/>
          </w:tcPr>
          <w:p w:rsidR="00C4682E" w:rsidRPr="00C4682E" w:rsidRDefault="00C4682E" w:rsidP="00C4682E">
            <w:pPr>
              <w:pStyle w:val="Sinespaciado"/>
              <w:jc w:val="center"/>
              <w:rPr>
                <w:rFonts w:ascii="Arial Narrow" w:hAnsi="Arial Narrow" w:cs="Arial"/>
                <w:b/>
              </w:rPr>
            </w:pPr>
            <w:r>
              <w:rPr>
                <w:rFonts w:ascii="Arial Narrow" w:hAnsi="Arial Narrow" w:cs="Arial"/>
                <w:b/>
              </w:rPr>
              <w:t>PARCIALMENTE</w:t>
            </w:r>
          </w:p>
        </w:tc>
        <w:tc>
          <w:tcPr>
            <w:tcW w:w="724" w:type="dxa"/>
            <w:shd w:val="clear" w:color="auto" w:fill="F2F2F2" w:themeFill="background1" w:themeFillShade="F2"/>
            <w:vAlign w:val="center"/>
          </w:tcPr>
          <w:p w:rsidR="00C4682E" w:rsidRPr="00C4682E" w:rsidRDefault="00C4682E" w:rsidP="00C4682E">
            <w:pPr>
              <w:pStyle w:val="Sinespaciado"/>
              <w:jc w:val="center"/>
              <w:rPr>
                <w:rFonts w:ascii="Arial Narrow" w:hAnsi="Arial Narrow" w:cs="Arial"/>
                <w:b/>
              </w:rPr>
            </w:pPr>
            <w:r>
              <w:rPr>
                <w:rFonts w:ascii="Arial Narrow" w:hAnsi="Arial Narrow" w:cs="Arial"/>
                <w:b/>
              </w:rPr>
              <w:t>NO</w:t>
            </w:r>
          </w:p>
        </w:tc>
      </w:tr>
      <w:tr w:rsidR="00C4682E" w:rsidRPr="00190170" w:rsidTr="00C4682E">
        <w:trPr>
          <w:trHeight w:val="633"/>
        </w:trPr>
        <w:tc>
          <w:tcPr>
            <w:tcW w:w="5778" w:type="dxa"/>
            <w:shd w:val="clear" w:color="auto" w:fill="FFFFFF" w:themeFill="background1"/>
            <w:vAlign w:val="center"/>
          </w:tcPr>
          <w:p w:rsidR="00C4682E" w:rsidRPr="00C4682E" w:rsidRDefault="00C4682E" w:rsidP="00C4682E">
            <w:pPr>
              <w:pStyle w:val="Sinespaciado"/>
              <w:rPr>
                <w:rFonts w:ascii="Arial Narrow" w:hAnsi="Arial Narrow" w:cs="Arial"/>
                <w:b/>
              </w:rPr>
            </w:pPr>
            <w:r w:rsidRPr="00C4682E">
              <w:rPr>
                <w:rFonts w:ascii="Arial Narrow" w:hAnsi="Arial Narrow" w:cs="Arial"/>
                <w:b/>
              </w:rPr>
              <w:t>2.1 ¿Se manejaron los Niveles de Alerta y la comunidad fue informada?</w:t>
            </w:r>
          </w:p>
        </w:tc>
        <w:tc>
          <w:tcPr>
            <w:tcW w:w="851" w:type="dxa"/>
            <w:shd w:val="clear" w:color="auto" w:fill="FFFFFF" w:themeFill="background1"/>
            <w:vAlign w:val="center"/>
          </w:tcPr>
          <w:p w:rsidR="00C4682E" w:rsidRPr="00C4682E" w:rsidRDefault="00C4682E" w:rsidP="00C4682E">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C4682E">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C4682E">
            <w:pPr>
              <w:pStyle w:val="Sinespaciado"/>
              <w:jc w:val="center"/>
              <w:rPr>
                <w:rFonts w:ascii="Arial Narrow" w:hAnsi="Arial Narrow" w:cs="Arial"/>
                <w:b/>
              </w:rPr>
            </w:pPr>
          </w:p>
        </w:tc>
      </w:tr>
    </w:tbl>
    <w:p w:rsidR="00542FDD" w:rsidRDefault="00542FDD" w:rsidP="00C4682E">
      <w:pPr>
        <w:pStyle w:val="Sinespaciado"/>
        <w:rPr>
          <w:rFonts w:ascii="Arial Narrow" w:hAnsi="Arial Narrow" w:cs="Arial"/>
          <w:lang w:val="es-ES_tradnl"/>
        </w:rPr>
      </w:pPr>
    </w:p>
    <w:tbl>
      <w:tblPr>
        <w:tblStyle w:val="Tablaconcuadrcula"/>
        <w:tblW w:w="0" w:type="auto"/>
        <w:shd w:val="clear" w:color="auto" w:fill="F2F2F2" w:themeFill="background1" w:themeFillShade="F2"/>
        <w:tblLook w:val="04A0" w:firstRow="1" w:lastRow="0" w:firstColumn="1" w:lastColumn="0" w:noHBand="0" w:noVBand="1"/>
      </w:tblPr>
      <w:tblGrid>
        <w:gridCol w:w="5778"/>
        <w:gridCol w:w="851"/>
        <w:gridCol w:w="1701"/>
        <w:gridCol w:w="724"/>
      </w:tblGrid>
      <w:tr w:rsidR="00C4682E" w:rsidRPr="00190170" w:rsidTr="00360E71">
        <w:tc>
          <w:tcPr>
            <w:tcW w:w="5778" w:type="dxa"/>
            <w:shd w:val="clear" w:color="auto" w:fill="F2F2F2" w:themeFill="background1" w:themeFillShade="F2"/>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3. TELECOMUNICACIONES</w:t>
            </w:r>
          </w:p>
        </w:tc>
        <w:tc>
          <w:tcPr>
            <w:tcW w:w="85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SI</w:t>
            </w:r>
          </w:p>
        </w:tc>
        <w:tc>
          <w:tcPr>
            <w:tcW w:w="170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PARCIALMENTE</w:t>
            </w:r>
          </w:p>
        </w:tc>
        <w:tc>
          <w:tcPr>
            <w:tcW w:w="724"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NO</w:t>
            </w:r>
          </w:p>
        </w:tc>
      </w:tr>
      <w:tr w:rsidR="00C4682E" w:rsidRPr="00190170" w:rsidTr="00C4682E">
        <w:trPr>
          <w:trHeight w:val="673"/>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Pr>
                <w:rFonts w:ascii="Arial Narrow" w:hAnsi="Arial Narrow" w:cs="Arial"/>
                <w:b/>
              </w:rPr>
              <w:t xml:space="preserve">3.1 </w:t>
            </w:r>
            <w:r w:rsidRPr="00C4682E">
              <w:rPr>
                <w:rFonts w:ascii="Arial Narrow" w:hAnsi="Arial Narrow" w:cs="Arial"/>
                <w:b/>
              </w:rPr>
              <w:t>¿Funcionaron los medios y canales de comunicación establecidos?</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bl>
    <w:p w:rsidR="00C4682E" w:rsidRDefault="00C4682E" w:rsidP="00C4682E">
      <w:pPr>
        <w:pStyle w:val="Sinespaciado"/>
        <w:rPr>
          <w:rFonts w:ascii="Arial Narrow" w:hAnsi="Arial Narrow" w:cs="Arial"/>
          <w:lang w:val="es-ES_tradnl"/>
        </w:rPr>
      </w:pPr>
    </w:p>
    <w:tbl>
      <w:tblPr>
        <w:tblStyle w:val="Tablaconcuadrcula"/>
        <w:tblW w:w="0" w:type="auto"/>
        <w:shd w:val="clear" w:color="auto" w:fill="F2F2F2" w:themeFill="background1" w:themeFillShade="F2"/>
        <w:tblLook w:val="04A0" w:firstRow="1" w:lastRow="0" w:firstColumn="1" w:lastColumn="0" w:noHBand="0" w:noVBand="1"/>
      </w:tblPr>
      <w:tblGrid>
        <w:gridCol w:w="5778"/>
        <w:gridCol w:w="851"/>
        <w:gridCol w:w="1701"/>
        <w:gridCol w:w="724"/>
      </w:tblGrid>
      <w:tr w:rsidR="00C4682E" w:rsidRPr="00190170" w:rsidTr="00360E71">
        <w:tc>
          <w:tcPr>
            <w:tcW w:w="5778" w:type="dxa"/>
            <w:shd w:val="clear" w:color="auto" w:fill="F2F2F2" w:themeFill="background1" w:themeFillShade="F2"/>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4. ENTIDADES OPERATIVAS</w:t>
            </w:r>
          </w:p>
        </w:tc>
        <w:tc>
          <w:tcPr>
            <w:tcW w:w="85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SI</w:t>
            </w:r>
          </w:p>
        </w:tc>
        <w:tc>
          <w:tcPr>
            <w:tcW w:w="170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PARCIALMENTE</w:t>
            </w:r>
          </w:p>
        </w:tc>
        <w:tc>
          <w:tcPr>
            <w:tcW w:w="724"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NO</w:t>
            </w:r>
          </w:p>
        </w:tc>
      </w:tr>
      <w:tr w:rsidR="00C4682E" w:rsidRPr="00190170" w:rsidTr="00C4682E">
        <w:trPr>
          <w:trHeight w:val="464"/>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4.1 ¿Había una clara línea de coordinación y de control?</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360E71">
        <w:trPr>
          <w:trHeight w:val="668"/>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4.2 ¿Se ejecutaron Procedimientos y/o Protocolos apropiados para el/los servicios de respuesta?</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bl>
    <w:p w:rsidR="00C4682E" w:rsidRDefault="00C4682E" w:rsidP="00C4682E">
      <w:pPr>
        <w:pStyle w:val="Sinespaciado"/>
        <w:rPr>
          <w:rFonts w:ascii="Arial Narrow" w:hAnsi="Arial Narrow" w:cs="Arial"/>
          <w:lang w:val="es-ES_tradnl"/>
        </w:rPr>
      </w:pPr>
    </w:p>
    <w:tbl>
      <w:tblPr>
        <w:tblStyle w:val="Tablaconcuadrcula"/>
        <w:tblW w:w="0" w:type="auto"/>
        <w:shd w:val="clear" w:color="auto" w:fill="F2F2F2" w:themeFill="background1" w:themeFillShade="F2"/>
        <w:tblLook w:val="04A0" w:firstRow="1" w:lastRow="0" w:firstColumn="1" w:lastColumn="0" w:noHBand="0" w:noVBand="1"/>
      </w:tblPr>
      <w:tblGrid>
        <w:gridCol w:w="5778"/>
        <w:gridCol w:w="851"/>
        <w:gridCol w:w="1701"/>
        <w:gridCol w:w="724"/>
      </w:tblGrid>
      <w:tr w:rsidR="00C4682E" w:rsidRPr="00190170" w:rsidTr="00360E71">
        <w:tc>
          <w:tcPr>
            <w:tcW w:w="5778" w:type="dxa"/>
            <w:shd w:val="clear" w:color="auto" w:fill="F2F2F2" w:themeFill="background1" w:themeFillShade="F2"/>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5. SALA DE CRISIS</w:t>
            </w:r>
          </w:p>
        </w:tc>
        <w:tc>
          <w:tcPr>
            <w:tcW w:w="85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SI</w:t>
            </w:r>
          </w:p>
        </w:tc>
        <w:tc>
          <w:tcPr>
            <w:tcW w:w="1701"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PARCIALMENTE</w:t>
            </w:r>
          </w:p>
        </w:tc>
        <w:tc>
          <w:tcPr>
            <w:tcW w:w="724" w:type="dxa"/>
            <w:shd w:val="clear" w:color="auto" w:fill="F2F2F2" w:themeFill="background1" w:themeFillShade="F2"/>
            <w:vAlign w:val="center"/>
          </w:tcPr>
          <w:p w:rsidR="00C4682E" w:rsidRPr="00C4682E" w:rsidRDefault="00C4682E" w:rsidP="00360E71">
            <w:pPr>
              <w:pStyle w:val="Sinespaciado"/>
              <w:jc w:val="center"/>
              <w:rPr>
                <w:rFonts w:ascii="Arial Narrow" w:hAnsi="Arial Narrow" w:cs="Arial"/>
                <w:b/>
              </w:rPr>
            </w:pPr>
            <w:r>
              <w:rPr>
                <w:rFonts w:ascii="Arial Narrow" w:hAnsi="Arial Narrow" w:cs="Arial"/>
                <w:b/>
              </w:rPr>
              <w:t>NO</w:t>
            </w:r>
          </w:p>
        </w:tc>
      </w:tr>
      <w:tr w:rsidR="00C4682E" w:rsidRPr="00190170" w:rsidTr="00C4682E">
        <w:trPr>
          <w:trHeight w:val="488"/>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5.1 ¿Se activó la Sala de Crisis sin retrasos?</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C4682E">
        <w:trPr>
          <w:trHeight w:val="552"/>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5.2 ¿Se usó un procedimiento de coordinación?</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360E71">
        <w:trPr>
          <w:trHeight w:val="422"/>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5.3 ¿Se tomaron las decisiones necesarias?</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C4682E">
        <w:trPr>
          <w:trHeight w:val="538"/>
        </w:trPr>
        <w:tc>
          <w:tcPr>
            <w:tcW w:w="5778" w:type="dxa"/>
            <w:shd w:val="clear" w:color="auto" w:fill="FFFFFF" w:themeFill="background1"/>
            <w:vAlign w:val="center"/>
          </w:tcPr>
          <w:p w:rsidR="00C4682E" w:rsidRPr="00C4682E" w:rsidRDefault="00C4682E" w:rsidP="00360E71">
            <w:pPr>
              <w:pStyle w:val="Sinespaciado"/>
              <w:rPr>
                <w:rFonts w:ascii="Arial Narrow" w:hAnsi="Arial Narrow" w:cs="Arial"/>
                <w:b/>
              </w:rPr>
            </w:pPr>
            <w:r w:rsidRPr="00C4682E">
              <w:rPr>
                <w:rFonts w:ascii="Arial Narrow" w:hAnsi="Arial Narrow" w:cs="Arial"/>
                <w:b/>
              </w:rPr>
              <w:t>5.4 ¿Se estableció una estructura de coordinación?</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r w:rsidR="00C4682E" w:rsidRPr="00190170" w:rsidTr="00C4682E">
        <w:trPr>
          <w:trHeight w:val="715"/>
        </w:trPr>
        <w:tc>
          <w:tcPr>
            <w:tcW w:w="5778" w:type="dxa"/>
            <w:shd w:val="clear" w:color="auto" w:fill="FFFFFF" w:themeFill="background1"/>
            <w:vAlign w:val="center"/>
          </w:tcPr>
          <w:p w:rsidR="00C4682E" w:rsidRPr="00C4682E" w:rsidRDefault="00C4682E" w:rsidP="00C4682E">
            <w:pPr>
              <w:rPr>
                <w:rFonts w:ascii="Arial Narrow" w:eastAsia="Cambria" w:hAnsi="Arial Narrow" w:cs="Arial"/>
                <w:b/>
                <w:sz w:val="22"/>
                <w:szCs w:val="22"/>
                <w:lang w:val="es-CO" w:eastAsia="en-US"/>
              </w:rPr>
            </w:pPr>
            <w:r w:rsidRPr="00C4682E">
              <w:rPr>
                <w:rFonts w:ascii="Arial Narrow" w:eastAsia="Cambria" w:hAnsi="Arial Narrow" w:cs="Arial"/>
                <w:b/>
                <w:sz w:val="22"/>
                <w:szCs w:val="22"/>
                <w:lang w:val="es-CO" w:eastAsia="en-US"/>
              </w:rPr>
              <w:t>5.5 ¿Se establecieron enlaces entre el Consejo Departamental y los Consejos Municipales de G</w:t>
            </w:r>
            <w:r>
              <w:rPr>
                <w:rFonts w:ascii="Arial Narrow" w:eastAsia="Cambria" w:hAnsi="Arial Narrow" w:cs="Arial"/>
                <w:b/>
                <w:sz w:val="22"/>
                <w:szCs w:val="22"/>
                <w:lang w:val="es-CO" w:eastAsia="en-US"/>
              </w:rPr>
              <w:t>estión del Riesgo de Desastres?</w:t>
            </w:r>
          </w:p>
        </w:tc>
        <w:tc>
          <w:tcPr>
            <w:tcW w:w="85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1701"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c>
          <w:tcPr>
            <w:tcW w:w="724" w:type="dxa"/>
            <w:shd w:val="clear" w:color="auto" w:fill="FFFFFF" w:themeFill="background1"/>
            <w:vAlign w:val="center"/>
          </w:tcPr>
          <w:p w:rsidR="00C4682E" w:rsidRPr="00C4682E" w:rsidRDefault="00C4682E" w:rsidP="00360E71">
            <w:pPr>
              <w:pStyle w:val="Sinespaciado"/>
              <w:jc w:val="center"/>
              <w:rPr>
                <w:rFonts w:ascii="Arial Narrow" w:hAnsi="Arial Narrow" w:cs="Arial"/>
                <w:b/>
              </w:rPr>
            </w:pPr>
          </w:p>
        </w:tc>
      </w:tr>
    </w:tbl>
    <w:p w:rsidR="00C4682E" w:rsidRDefault="00C4682E" w:rsidP="00C4682E">
      <w:pPr>
        <w:pStyle w:val="Sinespaciado"/>
        <w:rPr>
          <w:rFonts w:ascii="Arial Narrow" w:hAnsi="Arial Narrow" w:cs="Arial"/>
          <w:lang w:val="es-ES_tradnl"/>
        </w:rPr>
      </w:pPr>
    </w:p>
    <w:p w:rsidR="00C4682E" w:rsidRDefault="00C4682E" w:rsidP="00C4682E">
      <w:pPr>
        <w:pStyle w:val="Sinespaciado"/>
        <w:rPr>
          <w:rFonts w:ascii="Arial Narrow" w:hAnsi="Arial Narrow" w:cs="Arial"/>
          <w:lang w:val="es-ES_tradnl"/>
        </w:rPr>
      </w:pPr>
    </w:p>
    <w:sectPr w:rsidR="00C4682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77" w:rsidRDefault="00540A77" w:rsidP="001945CC">
      <w:r>
        <w:separator/>
      </w:r>
    </w:p>
  </w:endnote>
  <w:endnote w:type="continuationSeparator" w:id="0">
    <w:p w:rsidR="00540A77" w:rsidRDefault="00540A77" w:rsidP="0019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1945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1945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1945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77" w:rsidRDefault="00540A77" w:rsidP="001945CC">
      <w:r>
        <w:separator/>
      </w:r>
    </w:p>
  </w:footnote>
  <w:footnote w:type="continuationSeparator" w:id="0">
    <w:p w:rsidR="00540A77" w:rsidRDefault="00540A77" w:rsidP="0019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540A7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78617" o:spid="_x0000_s2050" type="#_x0000_t75" style="position:absolute;margin-left:0;margin-top:0;width:612pt;height:11in;z-index:-251657216;mso-position-horizontal:center;mso-position-horizontal-relative:margin;mso-position-vertical:center;mso-position-vertical-relative:margin" o:allowincell="f">
          <v:imagedata r:id="rId1" o:title="membrete hoj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540A7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78618" o:spid="_x0000_s2051" type="#_x0000_t75" style="position:absolute;margin-left:0;margin-top:0;width:612pt;height:11in;z-index:-251656192;mso-position-horizontal:center;mso-position-horizontal-relative:margin;mso-position-vertical:center;mso-position-vertical-relative:margin" o:allowincell="f">
          <v:imagedata r:id="rId1" o:title="membrete hoj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540A7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78616"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hoj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57B44"/>
    <w:multiLevelType w:val="hybridMultilevel"/>
    <w:tmpl w:val="63B48F74"/>
    <w:lvl w:ilvl="0" w:tplc="11F67B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84"/>
    <w:rsid w:val="00035682"/>
    <w:rsid w:val="00072165"/>
    <w:rsid w:val="00190170"/>
    <w:rsid w:val="001945CC"/>
    <w:rsid w:val="003424FA"/>
    <w:rsid w:val="003A6FB3"/>
    <w:rsid w:val="003F3CFF"/>
    <w:rsid w:val="00540A77"/>
    <w:rsid w:val="00542FDD"/>
    <w:rsid w:val="0054528E"/>
    <w:rsid w:val="006673A6"/>
    <w:rsid w:val="00814795"/>
    <w:rsid w:val="008B3A4E"/>
    <w:rsid w:val="009C0FA2"/>
    <w:rsid w:val="00B11848"/>
    <w:rsid w:val="00B24EE2"/>
    <w:rsid w:val="00B92DFB"/>
    <w:rsid w:val="00BA449B"/>
    <w:rsid w:val="00C0400F"/>
    <w:rsid w:val="00C353F5"/>
    <w:rsid w:val="00C4682E"/>
    <w:rsid w:val="00E75384"/>
    <w:rsid w:val="00F15DCF"/>
    <w:rsid w:val="00FC0D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D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Encabezado Car1 Car,Encabezado Car Car Car, Car6 Car Car Car, Car6 Car1 Car, Car6 Car, Car6,Encabezado Car Car Car Car Car,Encabezado 2,Car6 Car Car Car,Car6 Car1 Car,Car6 Car,Car6"/>
    <w:basedOn w:val="Normal"/>
    <w:link w:val="Encabezado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1 Car,h Car,h8 Car,h9 Car,h10 Car,h18 Car,encabezado Car,Encabezado Car1 Car Car,Encabezado Car Car Car Car, Car6 Car Car Car Car, Car6 Car1 Car Car, Car6 Car Car, Car6 Car1,Encabezado Car Car Car Car Car Car,Encabezado 2 Car"/>
    <w:basedOn w:val="Fuentedeprrafopredeter"/>
    <w:link w:val="Encabezado"/>
    <w:uiPriority w:val="99"/>
    <w:rsid w:val="001945CC"/>
  </w:style>
  <w:style w:type="paragraph" w:styleId="Piedepgina">
    <w:name w:val="footer"/>
    <w:basedOn w:val="Normal"/>
    <w:link w:val="Piedepgina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945CC"/>
  </w:style>
  <w:style w:type="paragraph" w:styleId="Sinespaciado">
    <w:name w:val="No Spacing"/>
    <w:uiPriority w:val="1"/>
    <w:qFormat/>
    <w:rsid w:val="00F15DCF"/>
    <w:pPr>
      <w:spacing w:after="0" w:line="240" w:lineRule="auto"/>
    </w:pPr>
    <w:rPr>
      <w:rFonts w:ascii="Cambria" w:eastAsia="Cambria" w:hAnsi="Cambria" w:cs="Times New Roman"/>
    </w:rPr>
  </w:style>
  <w:style w:type="paragraph" w:styleId="Textodeglobo">
    <w:name w:val="Balloon Text"/>
    <w:basedOn w:val="Normal"/>
    <w:link w:val="TextodegloboCar"/>
    <w:uiPriority w:val="99"/>
    <w:semiHidden/>
    <w:unhideWhenUsed/>
    <w:rsid w:val="00FC0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D9A"/>
    <w:rPr>
      <w:rFonts w:ascii="Tahoma" w:eastAsia="MS Mincho" w:hAnsi="Tahoma" w:cs="Tahoma"/>
      <w:sz w:val="16"/>
      <w:szCs w:val="16"/>
      <w:lang w:val="es-ES_tradnl" w:eastAsia="es-ES"/>
    </w:rPr>
  </w:style>
  <w:style w:type="paragraph" w:styleId="Prrafodelista">
    <w:name w:val="List Paragraph"/>
    <w:basedOn w:val="Normal"/>
    <w:uiPriority w:val="34"/>
    <w:qFormat/>
    <w:rsid w:val="00FC0D9A"/>
    <w:pPr>
      <w:spacing w:after="200" w:line="27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FC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40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D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Encabezado Car1 Car,Encabezado Car Car Car, Car6 Car Car Car, Car6 Car1 Car, Car6 Car, Car6,Encabezado Car Car Car Car Car,Encabezado 2,Car6 Car Car Car,Car6 Car1 Car,Car6 Car,Car6"/>
    <w:basedOn w:val="Normal"/>
    <w:link w:val="Encabezado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1 Car,h Car,h8 Car,h9 Car,h10 Car,h18 Car,encabezado Car,Encabezado Car1 Car Car,Encabezado Car Car Car Car, Car6 Car Car Car Car, Car6 Car1 Car Car, Car6 Car Car, Car6 Car1,Encabezado Car Car Car Car Car Car,Encabezado 2 Car"/>
    <w:basedOn w:val="Fuentedeprrafopredeter"/>
    <w:link w:val="Encabezado"/>
    <w:uiPriority w:val="99"/>
    <w:rsid w:val="001945CC"/>
  </w:style>
  <w:style w:type="paragraph" w:styleId="Piedepgina">
    <w:name w:val="footer"/>
    <w:basedOn w:val="Normal"/>
    <w:link w:val="Piedepgina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945CC"/>
  </w:style>
  <w:style w:type="paragraph" w:styleId="Sinespaciado">
    <w:name w:val="No Spacing"/>
    <w:uiPriority w:val="1"/>
    <w:qFormat/>
    <w:rsid w:val="00F15DCF"/>
    <w:pPr>
      <w:spacing w:after="0" w:line="240" w:lineRule="auto"/>
    </w:pPr>
    <w:rPr>
      <w:rFonts w:ascii="Cambria" w:eastAsia="Cambria" w:hAnsi="Cambria" w:cs="Times New Roman"/>
    </w:rPr>
  </w:style>
  <w:style w:type="paragraph" w:styleId="Textodeglobo">
    <w:name w:val="Balloon Text"/>
    <w:basedOn w:val="Normal"/>
    <w:link w:val="TextodegloboCar"/>
    <w:uiPriority w:val="99"/>
    <w:semiHidden/>
    <w:unhideWhenUsed/>
    <w:rsid w:val="00FC0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D9A"/>
    <w:rPr>
      <w:rFonts w:ascii="Tahoma" w:eastAsia="MS Mincho" w:hAnsi="Tahoma" w:cs="Tahoma"/>
      <w:sz w:val="16"/>
      <w:szCs w:val="16"/>
      <w:lang w:val="es-ES_tradnl" w:eastAsia="es-ES"/>
    </w:rPr>
  </w:style>
  <w:style w:type="paragraph" w:styleId="Prrafodelista">
    <w:name w:val="List Paragraph"/>
    <w:basedOn w:val="Normal"/>
    <w:uiPriority w:val="34"/>
    <w:qFormat/>
    <w:rsid w:val="00FC0D9A"/>
    <w:pPr>
      <w:spacing w:after="200" w:line="27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FC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4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chivo4\Downloads\FR-1500-OAC-20_2%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FR-1500-OAC-20_2 (2)</Template>
  <TotalTime>71</TotalTime>
  <Pages>1</Pages>
  <Words>179</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Zuly Arias Ruiz</dc:creator>
  <cp:lastModifiedBy>Nelson Hernandez</cp:lastModifiedBy>
  <cp:revision>6</cp:revision>
  <dcterms:created xsi:type="dcterms:W3CDTF">2016-05-31T20:44:00Z</dcterms:created>
  <dcterms:modified xsi:type="dcterms:W3CDTF">2016-10-06T00:35:00Z</dcterms:modified>
</cp:coreProperties>
</file>